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C9" w:rsidRDefault="00B551C9" w:rsidP="00B551C9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333333"/>
          <w:sz w:val="28"/>
          <w:szCs w:val="28"/>
        </w:rPr>
        <w:t>Муниципальное автономное общеобразовательное учреждение</w:t>
      </w:r>
      <w:r>
        <w:rPr>
          <w:color w:val="333333"/>
          <w:sz w:val="28"/>
          <w:szCs w:val="28"/>
        </w:rPr>
        <w:br/>
        <w:t>«Средняя общеобразовательная школа №1» г. Горнозаводска</w:t>
      </w:r>
    </w:p>
    <w:p w:rsidR="00B551C9" w:rsidRDefault="00B551C9" w:rsidP="00B551C9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B551C9" w:rsidRDefault="00B551C9" w:rsidP="00B551C9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BC3EEC" w:rsidRDefault="00BC3EEC" w:rsidP="00B551C9">
      <w:pPr>
        <w:pStyle w:val="a3"/>
        <w:shd w:val="clear" w:color="auto" w:fill="FFFFFF"/>
        <w:spacing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BC3EEC" w:rsidRDefault="00BC3EEC" w:rsidP="00B551C9">
      <w:pPr>
        <w:pStyle w:val="a3"/>
        <w:shd w:val="clear" w:color="auto" w:fill="FFFFFF"/>
        <w:spacing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BC3EEC" w:rsidRDefault="00BC3EEC" w:rsidP="00B551C9">
      <w:pPr>
        <w:pStyle w:val="a3"/>
        <w:shd w:val="clear" w:color="auto" w:fill="FFFFFF"/>
        <w:spacing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BC3EEC" w:rsidRDefault="00BC3EEC" w:rsidP="00B551C9">
      <w:pPr>
        <w:pStyle w:val="a3"/>
        <w:shd w:val="clear" w:color="auto" w:fill="FFFFFF"/>
        <w:spacing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BC3EEC" w:rsidRDefault="00BC3EEC" w:rsidP="00B551C9">
      <w:pPr>
        <w:pStyle w:val="a3"/>
        <w:shd w:val="clear" w:color="auto" w:fill="FFFFFF"/>
        <w:spacing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B551C9" w:rsidRDefault="00505548" w:rsidP="00B551C9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П</w:t>
      </w:r>
      <w:r w:rsidR="00B551C9">
        <w:rPr>
          <w:b/>
          <w:bCs/>
          <w:color w:val="333333"/>
          <w:sz w:val="28"/>
          <w:szCs w:val="28"/>
        </w:rPr>
        <w:t>рограмма краткосрочного курса</w:t>
      </w:r>
    </w:p>
    <w:p w:rsidR="00B551C9" w:rsidRDefault="00B551C9" w:rsidP="00B551C9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«В споре рождается истина»</w:t>
      </w:r>
    </w:p>
    <w:p w:rsidR="009E4DDC" w:rsidRDefault="009E4DDC" w:rsidP="009E4DDC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</w:t>
      </w:r>
      <w:r>
        <w:rPr>
          <w:color w:val="000000"/>
          <w:sz w:val="28"/>
          <w:szCs w:val="28"/>
        </w:rPr>
        <w:t xml:space="preserve">Аргументация  </w:t>
      </w:r>
      <w:r w:rsidR="005B1375">
        <w:rPr>
          <w:color w:val="000000"/>
          <w:sz w:val="28"/>
          <w:szCs w:val="28"/>
        </w:rPr>
        <w:t xml:space="preserve">авторского </w:t>
      </w:r>
      <w:r>
        <w:rPr>
          <w:color w:val="000000"/>
          <w:sz w:val="28"/>
          <w:szCs w:val="28"/>
        </w:rPr>
        <w:t xml:space="preserve">мнения </w:t>
      </w:r>
      <w:r w:rsidR="00BC3EE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при работе с художественным текстом»)</w:t>
      </w:r>
    </w:p>
    <w:p w:rsidR="00B551C9" w:rsidRDefault="00B551C9" w:rsidP="00B551C9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B551C9" w:rsidRDefault="00B551C9" w:rsidP="00B551C9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B551C9" w:rsidRDefault="00B551C9" w:rsidP="00B551C9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B551C9" w:rsidRDefault="00B551C9" w:rsidP="00B551C9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B551C9" w:rsidRDefault="00B551C9" w:rsidP="00B551C9">
      <w:pPr>
        <w:pStyle w:val="a3"/>
        <w:shd w:val="clear" w:color="auto" w:fill="FFFFFF"/>
        <w:spacing w:after="0" w:afterAutospacing="0"/>
        <w:ind w:left="4968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Программу разработала:</w:t>
      </w:r>
    </w:p>
    <w:p w:rsidR="00B551C9" w:rsidRPr="00BC3EEC" w:rsidRDefault="00923FA8" w:rsidP="00BC3EEC">
      <w:pPr>
        <w:pStyle w:val="a3"/>
        <w:shd w:val="clear" w:color="auto" w:fill="FFFFFF"/>
        <w:spacing w:after="0" w:afterAutospacing="0"/>
        <w:ind w:left="4968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Меркурьева Т.В. </w:t>
      </w:r>
      <w:r w:rsidR="00B551C9">
        <w:rPr>
          <w:b/>
          <w:bCs/>
          <w:color w:val="333333"/>
          <w:sz w:val="28"/>
          <w:szCs w:val="28"/>
        </w:rPr>
        <w:t xml:space="preserve"> </w:t>
      </w:r>
      <w:r w:rsidR="00B551C9">
        <w:rPr>
          <w:color w:val="333333"/>
          <w:sz w:val="28"/>
          <w:szCs w:val="28"/>
        </w:rPr>
        <w:t>учитель русского языка и литературы</w:t>
      </w:r>
      <w:r w:rsidR="00BC3EEC">
        <w:rPr>
          <w:color w:val="333333"/>
          <w:sz w:val="28"/>
          <w:szCs w:val="28"/>
        </w:rPr>
        <w:t xml:space="preserve"> </w:t>
      </w:r>
      <w:r w:rsidR="00CC2219">
        <w:rPr>
          <w:color w:val="333333"/>
          <w:sz w:val="28"/>
          <w:szCs w:val="28"/>
        </w:rPr>
        <w:t xml:space="preserve"> </w:t>
      </w:r>
      <w:r w:rsidR="00B551C9">
        <w:rPr>
          <w:color w:val="333333"/>
          <w:sz w:val="28"/>
          <w:szCs w:val="28"/>
        </w:rPr>
        <w:t xml:space="preserve">МАОУ «СОШ №1» </w:t>
      </w:r>
      <w:r w:rsidR="00D30B1A">
        <w:rPr>
          <w:color w:val="333333"/>
          <w:sz w:val="28"/>
          <w:szCs w:val="28"/>
        </w:rPr>
        <w:t xml:space="preserve"> </w:t>
      </w:r>
      <w:r w:rsidR="00B551C9">
        <w:rPr>
          <w:color w:val="333333"/>
          <w:sz w:val="28"/>
          <w:szCs w:val="28"/>
        </w:rPr>
        <w:t>г.</w:t>
      </w:r>
      <w:r w:rsidR="00D30B1A">
        <w:rPr>
          <w:color w:val="333333"/>
          <w:sz w:val="28"/>
          <w:szCs w:val="28"/>
        </w:rPr>
        <w:t xml:space="preserve"> </w:t>
      </w:r>
      <w:r w:rsidR="00B551C9">
        <w:rPr>
          <w:color w:val="333333"/>
          <w:sz w:val="28"/>
          <w:szCs w:val="28"/>
        </w:rPr>
        <w:t>Горнозаводск</w:t>
      </w:r>
      <w:r w:rsidR="00D30B1A">
        <w:rPr>
          <w:color w:val="333333"/>
          <w:sz w:val="28"/>
          <w:szCs w:val="28"/>
        </w:rPr>
        <w:t>а</w:t>
      </w:r>
    </w:p>
    <w:p w:rsidR="00CC2219" w:rsidRDefault="00B551C9" w:rsidP="00505548">
      <w:pPr>
        <w:pStyle w:val="a3"/>
        <w:shd w:val="clear" w:color="auto" w:fill="FFFFFF"/>
        <w:spacing w:after="0" w:afterAutospacing="0"/>
        <w:ind w:left="4968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</w:p>
    <w:p w:rsidR="00CC2219" w:rsidRDefault="00CC2219" w:rsidP="00505548">
      <w:pPr>
        <w:pStyle w:val="a3"/>
        <w:shd w:val="clear" w:color="auto" w:fill="FFFFFF"/>
        <w:spacing w:after="0" w:afterAutospacing="0"/>
        <w:ind w:left="4968"/>
        <w:rPr>
          <w:color w:val="333333"/>
          <w:sz w:val="28"/>
          <w:szCs w:val="28"/>
        </w:rPr>
      </w:pPr>
    </w:p>
    <w:p w:rsidR="00BC3EEC" w:rsidRDefault="00BC3EEC" w:rsidP="00505548">
      <w:pPr>
        <w:pStyle w:val="a3"/>
        <w:shd w:val="clear" w:color="auto" w:fill="FFFFFF"/>
        <w:spacing w:after="0" w:afterAutospacing="0"/>
        <w:ind w:left="4968"/>
        <w:rPr>
          <w:color w:val="333333"/>
          <w:sz w:val="28"/>
          <w:szCs w:val="28"/>
        </w:rPr>
      </w:pPr>
    </w:p>
    <w:p w:rsidR="00BC3EEC" w:rsidRDefault="00BC3EEC" w:rsidP="00BC3EEC">
      <w:pPr>
        <w:pStyle w:val="a3"/>
        <w:shd w:val="clear" w:color="auto" w:fill="FFFFFF"/>
        <w:spacing w:after="0" w:afterAutospacing="0"/>
        <w:ind w:left="4968"/>
        <w:jc w:val="center"/>
        <w:rPr>
          <w:color w:val="333333"/>
          <w:sz w:val="28"/>
          <w:szCs w:val="28"/>
        </w:rPr>
      </w:pPr>
    </w:p>
    <w:p w:rsidR="00BC3EEC" w:rsidRDefault="00BC3EEC" w:rsidP="00BC3EEC">
      <w:pPr>
        <w:pStyle w:val="a3"/>
        <w:shd w:val="clear" w:color="auto" w:fill="FFFFFF"/>
        <w:spacing w:after="0" w:afterAutospacing="0"/>
        <w:jc w:val="center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г</w:t>
      </w:r>
      <w:proofErr w:type="gramStart"/>
      <w:r>
        <w:rPr>
          <w:color w:val="333333"/>
          <w:sz w:val="28"/>
          <w:szCs w:val="28"/>
        </w:rPr>
        <w:t>.Г</w:t>
      </w:r>
      <w:proofErr w:type="gramEnd"/>
      <w:r>
        <w:rPr>
          <w:color w:val="333333"/>
          <w:sz w:val="28"/>
          <w:szCs w:val="28"/>
        </w:rPr>
        <w:t>орнозаводск</w:t>
      </w:r>
      <w:proofErr w:type="spellEnd"/>
      <w:r>
        <w:rPr>
          <w:color w:val="333333"/>
          <w:sz w:val="28"/>
          <w:szCs w:val="28"/>
        </w:rPr>
        <w:t xml:space="preserve">, </w:t>
      </w:r>
      <w:r w:rsidR="00CC2219">
        <w:rPr>
          <w:color w:val="333333"/>
          <w:sz w:val="28"/>
          <w:szCs w:val="28"/>
        </w:rPr>
        <w:t>2</w:t>
      </w:r>
      <w:r w:rsidR="00B551C9">
        <w:rPr>
          <w:color w:val="333333"/>
          <w:sz w:val="28"/>
          <w:szCs w:val="28"/>
        </w:rPr>
        <w:t>017</w:t>
      </w:r>
      <w:r>
        <w:rPr>
          <w:color w:val="333333"/>
          <w:sz w:val="28"/>
          <w:szCs w:val="28"/>
        </w:rPr>
        <w:t xml:space="preserve"> год</w:t>
      </w:r>
    </w:p>
    <w:p w:rsidR="00BC3EEC" w:rsidRDefault="00BC3EE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br w:type="page"/>
      </w:r>
    </w:p>
    <w:p w:rsidR="00B551C9" w:rsidRDefault="003E4BF8" w:rsidP="00BC3EEC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Автор </w:t>
      </w:r>
      <w:r w:rsidR="00D30B1A">
        <w:rPr>
          <w:b/>
          <w:bCs/>
          <w:color w:val="000000"/>
          <w:sz w:val="28"/>
          <w:szCs w:val="28"/>
        </w:rPr>
        <w:t>-</w:t>
      </w:r>
      <w:r w:rsidR="00505548">
        <w:rPr>
          <w:b/>
          <w:bCs/>
          <w:color w:val="000000"/>
          <w:sz w:val="28"/>
          <w:szCs w:val="28"/>
        </w:rPr>
        <w:t xml:space="preserve"> </w:t>
      </w:r>
      <w:r w:rsidR="00D30B1A">
        <w:rPr>
          <w:b/>
          <w:bCs/>
          <w:color w:val="000000"/>
          <w:sz w:val="28"/>
          <w:szCs w:val="28"/>
        </w:rPr>
        <w:t>разработчик</w:t>
      </w:r>
      <w:r w:rsidR="00B551C9">
        <w:rPr>
          <w:b/>
          <w:bCs/>
          <w:color w:val="000000"/>
          <w:sz w:val="28"/>
          <w:szCs w:val="28"/>
        </w:rPr>
        <w:t xml:space="preserve"> курса</w:t>
      </w:r>
      <w:r>
        <w:rPr>
          <w:color w:val="000000"/>
          <w:sz w:val="28"/>
          <w:szCs w:val="28"/>
        </w:rPr>
        <w:t>: Меркурьева Татьяна Вячеславовна</w:t>
      </w:r>
      <w:r w:rsidR="00B551C9">
        <w:rPr>
          <w:color w:val="000000"/>
          <w:sz w:val="28"/>
          <w:szCs w:val="28"/>
        </w:rPr>
        <w:t>, учитель русского языка и литературы МАОУ «СОШ №1» г. Горнозаводска</w:t>
      </w:r>
      <w:r w:rsidR="00BC3EEC">
        <w:rPr>
          <w:color w:val="000000"/>
          <w:sz w:val="28"/>
          <w:szCs w:val="28"/>
        </w:rPr>
        <w:t>.</w:t>
      </w:r>
    </w:p>
    <w:p w:rsidR="00B551C9" w:rsidRDefault="00B551C9" w:rsidP="00BC3EEC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Название курса:</w:t>
      </w:r>
      <w:r w:rsidR="003E4BF8">
        <w:rPr>
          <w:color w:val="000000"/>
          <w:sz w:val="28"/>
          <w:szCs w:val="28"/>
        </w:rPr>
        <w:t> «В с</w:t>
      </w:r>
      <w:r w:rsidR="00837620">
        <w:rPr>
          <w:color w:val="000000"/>
          <w:sz w:val="28"/>
          <w:szCs w:val="28"/>
        </w:rPr>
        <w:t>п</w:t>
      </w:r>
      <w:r w:rsidR="003E4BF8">
        <w:rPr>
          <w:color w:val="000000"/>
          <w:sz w:val="28"/>
          <w:szCs w:val="28"/>
        </w:rPr>
        <w:t>оре рождается истина</w:t>
      </w:r>
      <w:r w:rsidR="00936136">
        <w:rPr>
          <w:color w:val="000000"/>
          <w:sz w:val="28"/>
          <w:szCs w:val="28"/>
        </w:rPr>
        <w:t>.  Аргументация  собственного мнения при работе с художественным текстом</w:t>
      </w:r>
      <w:r>
        <w:rPr>
          <w:color w:val="000000"/>
          <w:sz w:val="28"/>
          <w:szCs w:val="28"/>
        </w:rPr>
        <w:t>».</w:t>
      </w:r>
    </w:p>
    <w:p w:rsidR="00936136" w:rsidRPr="00337A2E" w:rsidRDefault="00B551C9" w:rsidP="00BC3EEC">
      <w:pPr>
        <w:pStyle w:val="a3"/>
        <w:shd w:val="clear" w:color="auto" w:fill="FFFFFF"/>
        <w:spacing w:after="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Место курса в образовательном процессе:</w:t>
      </w:r>
      <w:r>
        <w:rPr>
          <w:color w:val="000000"/>
          <w:sz w:val="28"/>
          <w:szCs w:val="28"/>
        </w:rPr>
        <w:t> </w:t>
      </w:r>
      <w:r w:rsidR="009E4DDC">
        <w:rPr>
          <w:color w:val="000000"/>
          <w:sz w:val="28"/>
          <w:szCs w:val="28"/>
        </w:rPr>
        <w:t xml:space="preserve"> </w:t>
      </w:r>
      <w:r w:rsidR="009E4DDC" w:rsidRPr="00337A2E">
        <w:rPr>
          <w:iCs/>
          <w:sz w:val="28"/>
          <w:szCs w:val="28"/>
          <w:shd w:val="clear" w:color="auto" w:fill="FFFFFF"/>
        </w:rPr>
        <w:t>п</w:t>
      </w:r>
      <w:r w:rsidR="00936136" w:rsidRPr="00337A2E">
        <w:rPr>
          <w:iCs/>
          <w:sz w:val="28"/>
          <w:szCs w:val="28"/>
          <w:shd w:val="clear" w:color="auto" w:fill="FFFFFF"/>
        </w:rPr>
        <w:t xml:space="preserve">рограмма курса расширяет и углубляет основной (базовый) курс русского языка, однако по своему содержанию автономна, что позволяет реализовывать её </w:t>
      </w:r>
      <w:r w:rsidR="00BC3EEC">
        <w:rPr>
          <w:iCs/>
          <w:sz w:val="28"/>
          <w:szCs w:val="28"/>
          <w:shd w:val="clear" w:color="auto" w:fill="FFFFFF"/>
        </w:rPr>
        <w:t>как в 6-7 классах, так и в  9-</w:t>
      </w:r>
      <w:r w:rsidR="00936136" w:rsidRPr="00337A2E">
        <w:rPr>
          <w:iCs/>
          <w:sz w:val="28"/>
          <w:szCs w:val="28"/>
          <w:shd w:val="clear" w:color="auto" w:fill="FFFFFF"/>
        </w:rPr>
        <w:t xml:space="preserve">11 классах </w:t>
      </w:r>
      <w:r w:rsidR="00337A2E" w:rsidRPr="00337A2E">
        <w:rPr>
          <w:iCs/>
          <w:sz w:val="28"/>
          <w:szCs w:val="28"/>
          <w:shd w:val="clear" w:color="auto" w:fill="FFFFFF"/>
        </w:rPr>
        <w:t>(</w:t>
      </w:r>
      <w:r w:rsidR="009E4DDC" w:rsidRPr="00337A2E">
        <w:rPr>
          <w:iCs/>
          <w:sz w:val="28"/>
          <w:szCs w:val="28"/>
          <w:shd w:val="clear" w:color="auto" w:fill="FFFFFF"/>
        </w:rPr>
        <w:t xml:space="preserve">с изменениями в структуре и содержании) </w:t>
      </w:r>
      <w:r w:rsidR="00936136" w:rsidRPr="00337A2E">
        <w:rPr>
          <w:iCs/>
          <w:sz w:val="28"/>
          <w:szCs w:val="28"/>
          <w:shd w:val="clear" w:color="auto" w:fill="FFFFFF"/>
        </w:rPr>
        <w:t xml:space="preserve">в зависимости от образовательной программы школы. Данная программа </w:t>
      </w:r>
      <w:r w:rsidR="005B1375">
        <w:rPr>
          <w:iCs/>
          <w:sz w:val="28"/>
          <w:szCs w:val="28"/>
          <w:shd w:val="clear" w:color="auto" w:fill="FFFFFF"/>
        </w:rPr>
        <w:t>краткосрочного</w:t>
      </w:r>
      <w:r w:rsidR="00936136" w:rsidRPr="00337A2E">
        <w:rPr>
          <w:iCs/>
          <w:sz w:val="28"/>
          <w:szCs w:val="28"/>
          <w:shd w:val="clear" w:color="auto" w:fill="FFFFFF"/>
        </w:rPr>
        <w:t xml:space="preserve"> курса может быть включена или в образоват</w:t>
      </w:r>
      <w:r w:rsidR="00337A2E" w:rsidRPr="00337A2E">
        <w:rPr>
          <w:iCs/>
          <w:sz w:val="28"/>
          <w:szCs w:val="28"/>
          <w:shd w:val="clear" w:color="auto" w:fill="FFFFFF"/>
        </w:rPr>
        <w:t>ельный блок «Элективные курсы»</w:t>
      </w:r>
      <w:r w:rsidR="00337A2E">
        <w:rPr>
          <w:iCs/>
          <w:sz w:val="28"/>
          <w:szCs w:val="28"/>
          <w:shd w:val="clear" w:color="auto" w:fill="FFFFFF"/>
        </w:rPr>
        <w:t>,</w:t>
      </w:r>
      <w:r w:rsidR="00337A2E" w:rsidRPr="00337A2E">
        <w:rPr>
          <w:iCs/>
          <w:sz w:val="28"/>
          <w:szCs w:val="28"/>
          <w:shd w:val="clear" w:color="auto" w:fill="FFFFFF"/>
        </w:rPr>
        <w:t xml:space="preserve"> </w:t>
      </w:r>
      <w:r w:rsidR="00936136" w:rsidRPr="00337A2E">
        <w:rPr>
          <w:iCs/>
          <w:sz w:val="28"/>
          <w:szCs w:val="28"/>
          <w:shd w:val="clear" w:color="auto" w:fill="FFFFFF"/>
        </w:rPr>
        <w:t>или в систему факультативных занятий. Программа может бы</w:t>
      </w:r>
      <w:r w:rsidR="009E4DDC" w:rsidRPr="00337A2E">
        <w:rPr>
          <w:iCs/>
          <w:sz w:val="28"/>
          <w:szCs w:val="28"/>
          <w:shd w:val="clear" w:color="auto" w:fill="FFFFFF"/>
        </w:rPr>
        <w:t>ть полезна всем обучающимся</w:t>
      </w:r>
      <w:r w:rsidR="00936136" w:rsidRPr="00337A2E">
        <w:rPr>
          <w:iCs/>
          <w:sz w:val="28"/>
          <w:szCs w:val="28"/>
          <w:shd w:val="clear" w:color="auto" w:fill="FFFFFF"/>
        </w:rPr>
        <w:t xml:space="preserve">, </w:t>
      </w:r>
      <w:r w:rsidR="009E4DDC" w:rsidRPr="00337A2E">
        <w:rPr>
          <w:iCs/>
          <w:sz w:val="28"/>
          <w:szCs w:val="28"/>
          <w:shd w:val="clear" w:color="auto" w:fill="FFFFFF"/>
        </w:rPr>
        <w:t xml:space="preserve">т.к. знания и умения, </w:t>
      </w:r>
      <w:r w:rsidR="00337A2E">
        <w:rPr>
          <w:iCs/>
          <w:sz w:val="28"/>
          <w:szCs w:val="28"/>
          <w:shd w:val="clear" w:color="auto" w:fill="FFFFFF"/>
        </w:rPr>
        <w:t xml:space="preserve"> </w:t>
      </w:r>
      <w:r w:rsidR="00505548">
        <w:rPr>
          <w:iCs/>
          <w:sz w:val="28"/>
          <w:szCs w:val="28"/>
          <w:shd w:val="clear" w:color="auto" w:fill="FFFFFF"/>
        </w:rPr>
        <w:t xml:space="preserve"> </w:t>
      </w:r>
      <w:r w:rsidR="009E4DDC" w:rsidRPr="00337A2E">
        <w:rPr>
          <w:iCs/>
          <w:sz w:val="28"/>
          <w:szCs w:val="28"/>
          <w:shd w:val="clear" w:color="auto" w:fill="FFFFFF"/>
        </w:rPr>
        <w:t xml:space="preserve">полученные в среднем звене </w:t>
      </w:r>
      <w:r w:rsidR="00923FA8">
        <w:rPr>
          <w:iCs/>
          <w:sz w:val="28"/>
          <w:szCs w:val="28"/>
          <w:shd w:val="clear" w:color="auto" w:fill="FFFFFF"/>
        </w:rPr>
        <w:t>по данной теме</w:t>
      </w:r>
      <w:r w:rsidR="00DF2090">
        <w:rPr>
          <w:iCs/>
          <w:sz w:val="28"/>
          <w:szCs w:val="28"/>
          <w:shd w:val="clear" w:color="auto" w:fill="FFFFFF"/>
        </w:rPr>
        <w:t xml:space="preserve">, </w:t>
      </w:r>
      <w:r w:rsidR="00C575F0">
        <w:rPr>
          <w:iCs/>
          <w:sz w:val="28"/>
          <w:szCs w:val="28"/>
          <w:shd w:val="clear" w:color="auto" w:fill="FFFFFF"/>
        </w:rPr>
        <w:t xml:space="preserve"> </w:t>
      </w:r>
      <w:r w:rsidR="009E4DDC" w:rsidRPr="00337A2E">
        <w:rPr>
          <w:iCs/>
          <w:sz w:val="28"/>
          <w:szCs w:val="28"/>
          <w:shd w:val="clear" w:color="auto" w:fill="FFFFFF"/>
        </w:rPr>
        <w:t xml:space="preserve"> помогут </w:t>
      </w:r>
      <w:r w:rsidR="00923FA8">
        <w:rPr>
          <w:iCs/>
          <w:sz w:val="28"/>
          <w:szCs w:val="28"/>
          <w:shd w:val="clear" w:color="auto" w:fill="FFFFFF"/>
        </w:rPr>
        <w:t xml:space="preserve"> </w:t>
      </w:r>
      <w:r w:rsidR="009E4DDC" w:rsidRPr="00337A2E">
        <w:rPr>
          <w:iCs/>
          <w:sz w:val="28"/>
          <w:szCs w:val="28"/>
          <w:shd w:val="clear" w:color="auto" w:fill="FFFFFF"/>
        </w:rPr>
        <w:t>качественно  подготовиться  к  итого</w:t>
      </w:r>
      <w:r w:rsidR="00337A2E" w:rsidRPr="00337A2E">
        <w:rPr>
          <w:iCs/>
          <w:sz w:val="28"/>
          <w:szCs w:val="28"/>
          <w:shd w:val="clear" w:color="auto" w:fill="FFFFFF"/>
        </w:rPr>
        <w:t xml:space="preserve">вому  литературному </w:t>
      </w:r>
      <w:r w:rsidR="009E4DDC" w:rsidRPr="00337A2E">
        <w:rPr>
          <w:iCs/>
          <w:sz w:val="28"/>
          <w:szCs w:val="28"/>
          <w:shd w:val="clear" w:color="auto" w:fill="FFFFFF"/>
        </w:rPr>
        <w:t xml:space="preserve"> сочинению</w:t>
      </w:r>
      <w:r w:rsidR="00337A2E">
        <w:rPr>
          <w:iCs/>
          <w:sz w:val="28"/>
          <w:szCs w:val="28"/>
          <w:shd w:val="clear" w:color="auto" w:fill="FFFFFF"/>
        </w:rPr>
        <w:t xml:space="preserve"> </w:t>
      </w:r>
      <w:r w:rsidR="00936136" w:rsidRPr="00337A2E">
        <w:rPr>
          <w:iCs/>
          <w:sz w:val="28"/>
          <w:szCs w:val="28"/>
          <w:shd w:val="clear" w:color="auto" w:fill="FFFFFF"/>
        </w:rPr>
        <w:t xml:space="preserve"> и </w:t>
      </w:r>
      <w:r w:rsidR="00337A2E">
        <w:rPr>
          <w:iCs/>
          <w:sz w:val="28"/>
          <w:szCs w:val="28"/>
          <w:shd w:val="clear" w:color="auto" w:fill="FFFFFF"/>
        </w:rPr>
        <w:t xml:space="preserve">успешной </w:t>
      </w:r>
      <w:r w:rsidR="00337A2E" w:rsidRPr="00337A2E">
        <w:rPr>
          <w:iCs/>
          <w:sz w:val="28"/>
          <w:szCs w:val="28"/>
          <w:shd w:val="clear" w:color="auto" w:fill="FFFFFF"/>
        </w:rPr>
        <w:t xml:space="preserve"> сдаче</w:t>
      </w:r>
      <w:r w:rsidR="00C575F0">
        <w:rPr>
          <w:iCs/>
          <w:sz w:val="28"/>
          <w:szCs w:val="28"/>
          <w:shd w:val="clear" w:color="auto" w:fill="FFFFFF"/>
        </w:rPr>
        <w:t xml:space="preserve"> </w:t>
      </w:r>
      <w:r w:rsidR="00337A2E" w:rsidRPr="00337A2E">
        <w:rPr>
          <w:iCs/>
          <w:sz w:val="28"/>
          <w:szCs w:val="28"/>
          <w:shd w:val="clear" w:color="auto" w:fill="FFFFFF"/>
        </w:rPr>
        <w:t xml:space="preserve"> </w:t>
      </w:r>
      <w:r w:rsidR="00C575F0">
        <w:rPr>
          <w:iCs/>
          <w:sz w:val="28"/>
          <w:szCs w:val="28"/>
          <w:shd w:val="clear" w:color="auto" w:fill="FFFFFF"/>
        </w:rPr>
        <w:t xml:space="preserve">ОГЭ и </w:t>
      </w:r>
      <w:r w:rsidR="00936136" w:rsidRPr="00337A2E">
        <w:rPr>
          <w:iCs/>
          <w:sz w:val="28"/>
          <w:szCs w:val="28"/>
          <w:shd w:val="clear" w:color="auto" w:fill="FFFFFF"/>
        </w:rPr>
        <w:t xml:space="preserve"> ЕГЭ по русскому языку и литературе.</w:t>
      </w:r>
    </w:p>
    <w:p w:rsidR="00B551C9" w:rsidRDefault="00B551C9" w:rsidP="00BC3EEC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Условия проведения:</w:t>
      </w:r>
      <w:r>
        <w:rPr>
          <w:color w:val="000000"/>
          <w:sz w:val="28"/>
          <w:szCs w:val="28"/>
        </w:rPr>
        <w:t> период проведения – </w:t>
      </w:r>
      <w:r w:rsidR="00837620">
        <w:rPr>
          <w:b/>
          <w:bCs/>
          <w:color w:val="000000"/>
          <w:sz w:val="28"/>
          <w:szCs w:val="28"/>
        </w:rPr>
        <w:t xml:space="preserve">2 </w:t>
      </w:r>
      <w:r>
        <w:rPr>
          <w:b/>
          <w:bCs/>
          <w:color w:val="000000"/>
          <w:sz w:val="28"/>
          <w:szCs w:val="28"/>
        </w:rPr>
        <w:t xml:space="preserve"> четверть 2017 года</w:t>
      </w:r>
      <w:r w:rsidR="00837620">
        <w:rPr>
          <w:color w:val="000000"/>
          <w:sz w:val="28"/>
          <w:szCs w:val="28"/>
        </w:rPr>
        <w:t>, режим занятий – 1</w:t>
      </w:r>
      <w:r w:rsidR="00BC3EEC">
        <w:rPr>
          <w:color w:val="000000"/>
          <w:sz w:val="28"/>
          <w:szCs w:val="28"/>
        </w:rPr>
        <w:t xml:space="preserve"> раз</w:t>
      </w:r>
      <w:r>
        <w:rPr>
          <w:color w:val="000000"/>
          <w:sz w:val="28"/>
          <w:szCs w:val="28"/>
        </w:rPr>
        <w:t xml:space="preserve"> в неделю. Продолжительность занятия – 45 минут. Занятия проводятся </w:t>
      </w:r>
      <w:r w:rsidR="00BC3EEC">
        <w:rPr>
          <w:color w:val="000000"/>
          <w:sz w:val="28"/>
          <w:szCs w:val="28"/>
        </w:rPr>
        <w:t xml:space="preserve">в классе, для всех обучающихся, вносятся в расписание </w:t>
      </w:r>
      <w:r w:rsidR="00837620">
        <w:rPr>
          <w:color w:val="000000"/>
          <w:sz w:val="28"/>
          <w:szCs w:val="28"/>
        </w:rPr>
        <w:t>элективных курсов</w:t>
      </w:r>
      <w:r>
        <w:rPr>
          <w:color w:val="000000"/>
          <w:sz w:val="28"/>
          <w:szCs w:val="28"/>
        </w:rPr>
        <w:t>.</w:t>
      </w:r>
    </w:p>
    <w:p w:rsidR="00B551C9" w:rsidRDefault="00B551C9" w:rsidP="00BC3EEC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Длительность курса:</w:t>
      </w:r>
      <w:r>
        <w:rPr>
          <w:color w:val="000000"/>
          <w:sz w:val="28"/>
          <w:szCs w:val="28"/>
        </w:rPr>
        <w:t> курс является краткосрочным, рассчитан на </w:t>
      </w:r>
      <w:r w:rsidR="0001624C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аудиторных часов.</w:t>
      </w:r>
    </w:p>
    <w:p w:rsidR="00B551C9" w:rsidRDefault="00B551C9" w:rsidP="00BC3EEC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Целевая группа обучающихся:</w:t>
      </w:r>
      <w:r w:rsidR="00837620">
        <w:rPr>
          <w:color w:val="000000"/>
          <w:sz w:val="28"/>
          <w:szCs w:val="28"/>
        </w:rPr>
        <w:t> </w:t>
      </w:r>
      <w:r w:rsidR="003F1A0A">
        <w:rPr>
          <w:color w:val="000000"/>
          <w:sz w:val="28"/>
          <w:szCs w:val="28"/>
        </w:rPr>
        <w:t xml:space="preserve"> </w:t>
      </w:r>
      <w:r w:rsidR="00337A2E">
        <w:rPr>
          <w:color w:val="000000"/>
          <w:sz w:val="28"/>
          <w:szCs w:val="28"/>
        </w:rPr>
        <w:t xml:space="preserve">ученики </w:t>
      </w:r>
      <w:r w:rsidR="00837620">
        <w:rPr>
          <w:color w:val="000000"/>
          <w:sz w:val="28"/>
          <w:szCs w:val="28"/>
        </w:rPr>
        <w:t xml:space="preserve"> 6</w:t>
      </w:r>
      <w:r w:rsidR="003F1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классов. Предполагается работа </w:t>
      </w:r>
      <w:r>
        <w:rPr>
          <w:b/>
          <w:bCs/>
          <w:color w:val="000000"/>
          <w:sz w:val="28"/>
          <w:szCs w:val="28"/>
        </w:rPr>
        <w:t>со всеми</w:t>
      </w:r>
      <w:r>
        <w:rPr>
          <w:color w:val="000000"/>
          <w:sz w:val="28"/>
          <w:szCs w:val="28"/>
        </w:rPr>
        <w:t> обучающимися клас</w:t>
      </w:r>
      <w:r w:rsidR="00837620">
        <w:rPr>
          <w:color w:val="000000"/>
          <w:sz w:val="28"/>
          <w:szCs w:val="28"/>
        </w:rPr>
        <w:t xml:space="preserve">са, численность детей – </w:t>
      </w:r>
      <w:r>
        <w:rPr>
          <w:color w:val="000000"/>
          <w:sz w:val="28"/>
          <w:szCs w:val="28"/>
        </w:rPr>
        <w:t xml:space="preserve"> 25 человек.</w:t>
      </w:r>
    </w:p>
    <w:p w:rsidR="00B551C9" w:rsidRPr="00C575F0" w:rsidRDefault="00B551C9" w:rsidP="00BC3EEC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sz w:val="23"/>
          <w:szCs w:val="23"/>
        </w:rPr>
      </w:pPr>
      <w:r w:rsidRPr="00C575F0">
        <w:rPr>
          <w:b/>
          <w:bCs/>
          <w:sz w:val="28"/>
          <w:szCs w:val="28"/>
        </w:rPr>
        <w:t>Обоснование актуальности курса.</w:t>
      </w:r>
    </w:p>
    <w:p w:rsidR="00A408F9" w:rsidRPr="00A408F9" w:rsidRDefault="003F1A0A" w:rsidP="00BC3EEC">
      <w:pPr>
        <w:pStyle w:val="western"/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575F0">
        <w:rPr>
          <w:color w:val="000000"/>
          <w:sz w:val="28"/>
          <w:szCs w:val="28"/>
        </w:rPr>
        <w:t xml:space="preserve">    </w:t>
      </w:r>
      <w:r w:rsidR="00C575F0" w:rsidRPr="00D30B1A">
        <w:rPr>
          <w:color w:val="000000"/>
          <w:sz w:val="28"/>
          <w:szCs w:val="28"/>
        </w:rPr>
        <w:t xml:space="preserve">Важной задачей школы является формирование культуры речи учащихся, которая является показателем их коммуникативной культуры. Коммуникативные умения формируются на основе навыков, приобретаемых в ходе овладения языком. Коммуникативные умения (выбор речевого жанра и соответствующих языковых средств, создание текстов с учетом компонентов речевой ситуации, норм построения высказываний, функционально-смысловых типов) осмысливаются и становятся достоянием коммуникативной культуры личности. В современной школе приоритеты отданы культурно-развивающему потенциалу среды. Основные средства развития - обучение преобразующей и оценивающей деятельности. Преобразующая деятельность требует логически-словесной переработки готовых знаний: составления плана, конспекта, тезисов, </w:t>
      </w:r>
      <w:r w:rsidR="00C575F0">
        <w:rPr>
          <w:color w:val="000000"/>
          <w:sz w:val="28"/>
          <w:szCs w:val="28"/>
        </w:rPr>
        <w:t xml:space="preserve"> аргументов, </w:t>
      </w:r>
      <w:r w:rsidR="00C575F0" w:rsidRPr="00D30B1A">
        <w:rPr>
          <w:color w:val="000000"/>
          <w:sz w:val="28"/>
          <w:szCs w:val="28"/>
        </w:rPr>
        <w:t>объединения нескольких источников, которые по идейному и фактическому содержанию не противоречат друг другу. Под оценивающей деятельностью понимается умение рецензировать ответы, письменные работы товарищей и художественные произведения.</w:t>
      </w:r>
      <w:r w:rsidR="00A408F9" w:rsidRPr="00A408F9">
        <w:rPr>
          <w:rFonts w:ascii="yandex-sans" w:hAnsi="yandex-sans"/>
          <w:color w:val="000000"/>
          <w:sz w:val="23"/>
          <w:szCs w:val="23"/>
        </w:rPr>
        <w:t xml:space="preserve"> </w:t>
      </w:r>
      <w:r w:rsidR="00A408F9" w:rsidRPr="00A408F9">
        <w:rPr>
          <w:rFonts w:ascii="yandex-sans" w:hAnsi="yandex-sans"/>
          <w:color w:val="000000"/>
          <w:sz w:val="28"/>
          <w:szCs w:val="28"/>
        </w:rPr>
        <w:t xml:space="preserve">Способность к аргументации является одним из важнейших метапредметных результатов, которые должны быть достигнуты в основной школе. Развитие способности «формулировать, аргументировать и отстаивать собственное мнение» должно происходить постепенно, с учетом когнитивной, эмоциональной, волевой зрелости учащихся.  </w:t>
      </w:r>
    </w:p>
    <w:p w:rsidR="00A408F9" w:rsidRDefault="00A408F9" w:rsidP="001F7672">
      <w:pPr>
        <w:pStyle w:val="western"/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 xml:space="preserve">    </w:t>
      </w:r>
      <w:r w:rsidRPr="00A408F9">
        <w:rPr>
          <w:rFonts w:ascii="yandex-sans" w:hAnsi="yandex-sans"/>
          <w:color w:val="000000"/>
          <w:sz w:val="28"/>
          <w:szCs w:val="28"/>
        </w:rPr>
        <w:t>Исходной схемой для декомпозиции результата «аргументация» является схема «тезис – аргументы». Под тезисом понимается суждение (совокупность связанных между собой суждений), которое субъект формулирует и которое в дальнейшем требует обоснования, доказательства. Под аргументами понимаются суждения, приводимые в обоснование истинности тезиса, подтверждающие тезис, убеждающие других в необходимости принять данный тезис и следовать ему. Именно поэт</w:t>
      </w:r>
      <w:r>
        <w:rPr>
          <w:rFonts w:ascii="yandex-sans" w:hAnsi="yandex-sans"/>
          <w:color w:val="000000"/>
          <w:sz w:val="28"/>
          <w:szCs w:val="28"/>
        </w:rPr>
        <w:t xml:space="preserve">ому отправной точкой </w:t>
      </w:r>
      <w:r w:rsidRPr="00A408F9">
        <w:rPr>
          <w:rFonts w:ascii="yandex-sans" w:hAnsi="yandex-sans"/>
          <w:color w:val="000000"/>
          <w:sz w:val="28"/>
          <w:szCs w:val="28"/>
        </w:rPr>
        <w:t xml:space="preserve"> является умение учащихся искать, подбирать, приводить аргументы в защиту тезиса.</w:t>
      </w:r>
      <w:r>
        <w:rPr>
          <w:rFonts w:ascii="yandex-sans" w:hAnsi="yandex-sans"/>
          <w:color w:val="000000"/>
          <w:sz w:val="28"/>
          <w:szCs w:val="28"/>
        </w:rPr>
        <w:t xml:space="preserve">  </w:t>
      </w:r>
      <w:r w:rsidRPr="00A408F9">
        <w:rPr>
          <w:rFonts w:ascii="yandex-sans" w:hAnsi="yandex-sans"/>
          <w:color w:val="000000"/>
          <w:sz w:val="28"/>
          <w:szCs w:val="28"/>
        </w:rPr>
        <w:t>Самым простым результатом является подбор аргументов из одного источника (текста) в защиту уже сформулиров</w:t>
      </w:r>
      <w:r>
        <w:rPr>
          <w:rFonts w:ascii="yandex-sans" w:hAnsi="yandex-sans"/>
          <w:color w:val="000000"/>
          <w:sz w:val="28"/>
          <w:szCs w:val="28"/>
        </w:rPr>
        <w:t>анного тезиса. Важно</w:t>
      </w:r>
      <w:r w:rsidRPr="00A408F9">
        <w:rPr>
          <w:rFonts w:ascii="yandex-sans" w:hAnsi="yandex-sans"/>
          <w:color w:val="000000"/>
          <w:sz w:val="28"/>
          <w:szCs w:val="28"/>
        </w:rPr>
        <w:t>, что в паре «тезис – текст» ведущим в этом случае является именно тезис: его следует доказать. Текст является средством доказательства. В тексте учащийся находит фрагменты, подтверждающие тезис. Главная сложность – понять смысл тезиса и подобрать аргументы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 w:rsidR="00B551C9" w:rsidRDefault="00B551C9" w:rsidP="001F7672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3F1A0A" w:rsidRDefault="003F1A0A" w:rsidP="001F76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4E10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proofErr w:type="gramStart"/>
      <w:r w:rsidR="006B6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B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</w:t>
      </w:r>
      <w:r w:rsidRPr="004E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аргументировать </w:t>
      </w:r>
      <w:r w:rsidR="00E87F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заданный тезис</w:t>
      </w:r>
      <w:r w:rsidRPr="004E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</w:t>
      </w:r>
      <w:r w:rsidR="00337A2E" w:rsidRPr="004E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художественного текста.</w:t>
      </w:r>
    </w:p>
    <w:p w:rsidR="006B6F00" w:rsidRPr="00245276" w:rsidRDefault="006B6F00" w:rsidP="006B6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курса:</w:t>
      </w:r>
    </w:p>
    <w:p w:rsidR="006B6F00" w:rsidRPr="00BE5584" w:rsidRDefault="006B6F00" w:rsidP="006B6F00">
      <w:pPr>
        <w:spacing w:after="0" w:line="0" w:lineRule="atLeast"/>
        <w:ind w:left="357"/>
        <w:contextualSpacing/>
        <w:jc w:val="both"/>
        <w:rPr>
          <w:rFonts w:ascii="Times New Roman" w:eastAsia="Lucida Sans Unicode" w:hAnsi="Times New Roman" w:cs="font198"/>
          <w:kern w:val="1"/>
          <w:sz w:val="28"/>
          <w:szCs w:val="28"/>
          <w:lang w:eastAsia="ar-SA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3261"/>
        <w:gridCol w:w="3685"/>
      </w:tblGrid>
      <w:tr w:rsidR="006B6F00" w:rsidRPr="00BE5584" w:rsidTr="006B6F00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00" w:rsidRPr="00BE5584" w:rsidRDefault="006B6F00" w:rsidP="006F1177">
            <w:pPr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  <w:t>К</w:t>
            </w:r>
            <w:r w:rsidRPr="00BE5584"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  <w:t xml:space="preserve">онкретизированный </w:t>
            </w:r>
            <w:r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  <w:t>образовательный р</w:t>
            </w:r>
            <w:r w:rsidRPr="00BE5584"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  <w:t>езультат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00" w:rsidRPr="00BE5584" w:rsidRDefault="006B6F00" w:rsidP="006F1177">
            <w:pPr>
              <w:suppressAutoHyphens/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</w:pPr>
            <w:r w:rsidRPr="00BE5584"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  <w:t>Уровень результата («ученик научится», «ученик получит возможность научиться»)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00" w:rsidRPr="00BE5584" w:rsidRDefault="006B6F00" w:rsidP="006F1177">
            <w:pPr>
              <w:suppressAutoHyphens/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</w:pPr>
            <w:r w:rsidRPr="00BE5584"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  <w:t>Объект оценивания – продукт и/или действие, которое должен совершить ученик</w:t>
            </w:r>
          </w:p>
        </w:tc>
      </w:tr>
      <w:tr w:rsidR="006B6F00" w:rsidRPr="00BE5584" w:rsidTr="006B6F00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00" w:rsidRPr="00BE5584" w:rsidRDefault="006B6F00" w:rsidP="00F77344">
            <w:pPr>
              <w:suppressAutoHyphens/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</w:pPr>
            <w:r w:rsidRPr="00BE5584"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  <w:t xml:space="preserve">Умение </w:t>
            </w:r>
            <w:r w:rsidR="00F77344"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  <w:t>подобрать в тексте аргументы в доказательство заданного тезиса</w:t>
            </w:r>
            <w:r w:rsidRPr="00BE5584"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00" w:rsidRPr="00BE5584" w:rsidRDefault="006B6F00" w:rsidP="006F1177">
            <w:pPr>
              <w:suppressAutoHyphens/>
              <w:autoSpaceDE w:val="0"/>
              <w:autoSpaceDN w:val="0"/>
              <w:adjustRightInd w:val="0"/>
              <w:spacing w:before="28" w:after="28" w:line="240" w:lineRule="auto"/>
              <w:jc w:val="both"/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</w:pPr>
            <w:r w:rsidRPr="00BE5584"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  <w:t>Ученик научится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00" w:rsidRPr="00BE5584" w:rsidRDefault="006B6F00" w:rsidP="006F1177">
            <w:pPr>
              <w:suppressAutoHyphens/>
              <w:autoSpaceDE w:val="0"/>
              <w:autoSpaceDN w:val="0"/>
              <w:adjustRightInd w:val="0"/>
              <w:spacing w:before="28" w:after="28" w:line="240" w:lineRule="auto"/>
              <w:jc w:val="both"/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  <w:t>Словосочетание или небольшое предложение</w:t>
            </w:r>
          </w:p>
        </w:tc>
      </w:tr>
    </w:tbl>
    <w:p w:rsidR="006B6F00" w:rsidRPr="004E1082" w:rsidRDefault="006B6F00" w:rsidP="001F76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19" w:rsidRPr="00D30B1A" w:rsidRDefault="00337A2E" w:rsidP="00D30B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tbl>
      <w:tblPr>
        <w:tblStyle w:val="a4"/>
        <w:tblW w:w="10916" w:type="dxa"/>
        <w:tblInd w:w="-318" w:type="dxa"/>
        <w:tblLook w:val="04A0" w:firstRow="1" w:lastRow="0" w:firstColumn="1" w:lastColumn="0" w:noHBand="0" w:noVBand="1"/>
      </w:tblPr>
      <w:tblGrid>
        <w:gridCol w:w="710"/>
        <w:gridCol w:w="2485"/>
        <w:gridCol w:w="1059"/>
        <w:gridCol w:w="3685"/>
        <w:gridCol w:w="2977"/>
      </w:tblGrid>
      <w:tr w:rsidR="004E1082" w:rsidRPr="00CC2219" w:rsidTr="00A8605E">
        <w:tc>
          <w:tcPr>
            <w:tcW w:w="109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082" w:rsidRDefault="004E1082" w:rsidP="004E10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7D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Тематическое содержание курса</w:t>
            </w:r>
          </w:p>
          <w:p w:rsidR="00DC2208" w:rsidRPr="00D97DE7" w:rsidRDefault="00DC2208" w:rsidP="004E10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48C6" w:rsidRPr="00CC2219" w:rsidTr="00A8605E">
        <w:tc>
          <w:tcPr>
            <w:tcW w:w="710" w:type="dxa"/>
            <w:tcBorders>
              <w:top w:val="single" w:sz="4" w:space="0" w:color="auto"/>
            </w:tcBorders>
          </w:tcPr>
          <w:p w:rsidR="00CC2219" w:rsidRPr="00CC2219" w:rsidRDefault="00CC2219" w:rsidP="00A860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396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6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</w:t>
            </w:r>
            <w:proofErr w:type="spellEnd"/>
            <w:r w:rsidR="00A86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:rsidR="00CC2219" w:rsidRPr="00CC2219" w:rsidRDefault="00CC2219" w:rsidP="00D30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CC2219" w:rsidRPr="00CC2219" w:rsidRDefault="00A8605E" w:rsidP="00D30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C2219" w:rsidRPr="00CC2219" w:rsidRDefault="00CC2219" w:rsidP="00D30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C2219" w:rsidRPr="00CC2219" w:rsidRDefault="00CC2219" w:rsidP="00D30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результат</w:t>
            </w:r>
          </w:p>
        </w:tc>
      </w:tr>
      <w:tr w:rsidR="004D48C6" w:rsidRPr="00CC2219" w:rsidTr="00A8605E">
        <w:tc>
          <w:tcPr>
            <w:tcW w:w="710" w:type="dxa"/>
          </w:tcPr>
          <w:p w:rsidR="00CC2219" w:rsidRPr="009365F7" w:rsidRDefault="00CC2219" w:rsidP="00D30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5" w:type="dxa"/>
          </w:tcPr>
          <w:p w:rsidR="004D48C6" w:rsidRPr="009365F7" w:rsidRDefault="004D48C6" w:rsidP="00D30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Мотивация на изучение курса. </w:t>
            </w:r>
          </w:p>
          <w:p w:rsidR="00CC2219" w:rsidRPr="009365F7" w:rsidRDefault="00CC2219" w:rsidP="00D30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Понятия: тезис и аргумент (лексическая работа)</w:t>
            </w:r>
            <w:r w:rsidR="00244BEA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59" w:type="dxa"/>
          </w:tcPr>
          <w:p w:rsidR="00CC2219" w:rsidRPr="009365F7" w:rsidRDefault="00244BEA" w:rsidP="00F84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85" w:type="dxa"/>
          </w:tcPr>
          <w:p w:rsidR="00CC2219" w:rsidRPr="009365F7" w:rsidRDefault="00244BEA" w:rsidP="00D30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художественным текстом</w:t>
            </w:r>
          </w:p>
        </w:tc>
        <w:tc>
          <w:tcPr>
            <w:tcW w:w="2977" w:type="dxa"/>
          </w:tcPr>
          <w:p w:rsidR="00CC2219" w:rsidRPr="009365F7" w:rsidRDefault="00244BEA" w:rsidP="00F04C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о тезисе и аргументе. Типичные ошибки </w:t>
            </w:r>
            <w:r w:rsidR="0091179F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формулировании  аргументов (будут основ</w:t>
            </w:r>
            <w:r w:rsidR="00211D5E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критериев оценки аргументов)</w:t>
            </w:r>
            <w:r w:rsidR="00F04CAC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48C6" w:rsidRPr="00CC2219" w:rsidTr="00A8605E">
        <w:tc>
          <w:tcPr>
            <w:tcW w:w="710" w:type="dxa"/>
          </w:tcPr>
          <w:p w:rsidR="00CC2219" w:rsidRPr="009365F7" w:rsidRDefault="00244BEA" w:rsidP="00D30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85" w:type="dxa"/>
          </w:tcPr>
          <w:p w:rsidR="00211D5E" w:rsidRPr="009365F7" w:rsidRDefault="00B51C20" w:rsidP="00D97D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имеющихся умений. </w:t>
            </w:r>
          </w:p>
          <w:p w:rsidR="00CC2219" w:rsidRPr="009365F7" w:rsidRDefault="00244BEA" w:rsidP="00F773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 аргументов к </w:t>
            </w:r>
            <w:r w:rsidR="00F77344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предложенному </w:t>
            </w:r>
            <w:r w:rsidR="00F77344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учителем </w:t>
            </w: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тезису. </w:t>
            </w:r>
          </w:p>
        </w:tc>
        <w:tc>
          <w:tcPr>
            <w:tcW w:w="1059" w:type="dxa"/>
          </w:tcPr>
          <w:p w:rsidR="00CC2219" w:rsidRPr="009365F7" w:rsidRDefault="005C21DE" w:rsidP="00F84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3685" w:type="dxa"/>
          </w:tcPr>
          <w:p w:rsidR="00CC2219" w:rsidRPr="009365F7" w:rsidRDefault="005C21DE" w:rsidP="00D97D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парах: </w:t>
            </w:r>
            <w:r w:rsidR="004D48C6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предлагается художественный текст и</w:t>
            </w: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тезис</w:t>
            </w:r>
            <w:r w:rsidR="004D48C6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нему</w:t>
            </w: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необход</w:t>
            </w:r>
            <w:r w:rsidR="004D48C6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имо найти  и записать аргументы в поддержку тезиса. </w:t>
            </w:r>
            <w:r w:rsidR="00D97DE7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Совместное составление критериев оценки аргументов</w:t>
            </w:r>
          </w:p>
        </w:tc>
        <w:tc>
          <w:tcPr>
            <w:tcW w:w="2977" w:type="dxa"/>
          </w:tcPr>
          <w:p w:rsidR="00CC2219" w:rsidRPr="009365F7" w:rsidRDefault="005C21DE" w:rsidP="00D30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Выделение в тексте аргументов  к заданному тексту. Выявление своих ошибок и </w:t>
            </w: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затруднений.</w:t>
            </w:r>
          </w:p>
          <w:p w:rsidR="0091179F" w:rsidRPr="009365F7" w:rsidRDefault="0091179F" w:rsidP="00D30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оценки аргументов</w:t>
            </w:r>
          </w:p>
        </w:tc>
      </w:tr>
      <w:tr w:rsidR="004D48C6" w:rsidRPr="00CC2219" w:rsidTr="00A8605E">
        <w:tc>
          <w:tcPr>
            <w:tcW w:w="710" w:type="dxa"/>
          </w:tcPr>
          <w:p w:rsidR="00CC2219" w:rsidRPr="009365F7" w:rsidRDefault="005C21DE" w:rsidP="00D30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485" w:type="dxa"/>
          </w:tcPr>
          <w:p w:rsidR="00512AC3" w:rsidRPr="009365F7" w:rsidRDefault="00512AC3" w:rsidP="00C029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умению</w:t>
            </w:r>
            <w:r w:rsidR="005C1B84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подбирать аргументы. </w:t>
            </w: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C2219" w:rsidRPr="009365F7" w:rsidRDefault="00F84494" w:rsidP="00C029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аргументов: </w:t>
            </w:r>
            <w:r w:rsidR="00227A7F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сильные и слабые.</w:t>
            </w: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Поиск аргументов в тексте. </w:t>
            </w:r>
            <w:r w:rsidR="00C029BD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</w:t>
            </w: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предложенным критериям.</w:t>
            </w:r>
          </w:p>
        </w:tc>
        <w:tc>
          <w:tcPr>
            <w:tcW w:w="1059" w:type="dxa"/>
          </w:tcPr>
          <w:p w:rsidR="00CC2219" w:rsidRPr="009365F7" w:rsidRDefault="00F84494" w:rsidP="00F84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85" w:type="dxa"/>
          </w:tcPr>
          <w:p w:rsidR="00CC2219" w:rsidRPr="009365F7" w:rsidRDefault="00D2445B" w:rsidP="00DC05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Групповая работа по классификации аргументов. Выделение в тексте </w:t>
            </w:r>
            <w:r w:rsidR="00722A37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сильных и слабых</w:t>
            </w: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аргументов к выбранному тезису. </w:t>
            </w:r>
            <w:r w:rsidR="00DC0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критериями оценивания. </w:t>
            </w:r>
          </w:p>
        </w:tc>
        <w:tc>
          <w:tcPr>
            <w:tcW w:w="2977" w:type="dxa"/>
          </w:tcPr>
          <w:p w:rsidR="00C029BD" w:rsidRPr="009365F7" w:rsidRDefault="00B30765" w:rsidP="00C029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отличать</w:t>
            </w:r>
            <w:r w:rsidR="00227A7F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сильный аргумент от </w:t>
            </w:r>
            <w:proofErr w:type="gramStart"/>
            <w:r w:rsidR="00227A7F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слабого</w:t>
            </w:r>
            <w:proofErr w:type="gramEnd"/>
            <w:r w:rsidR="00396999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Умение работать с критериями оценивания. </w:t>
            </w:r>
          </w:p>
          <w:p w:rsidR="00396999" w:rsidRPr="009365F7" w:rsidRDefault="00396999" w:rsidP="00D30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48C6" w:rsidRPr="00CC2219" w:rsidTr="00A8605E">
        <w:tc>
          <w:tcPr>
            <w:tcW w:w="710" w:type="dxa"/>
          </w:tcPr>
          <w:p w:rsidR="00CC2219" w:rsidRPr="009365F7" w:rsidRDefault="00F84494" w:rsidP="00D30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85" w:type="dxa"/>
          </w:tcPr>
          <w:p w:rsidR="00CC2219" w:rsidRPr="009365F7" w:rsidRDefault="00102B82" w:rsidP="00F66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полученных умений. </w:t>
            </w:r>
            <w:r w:rsidR="00396999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Подготовка к публичной защите тезиса.</w:t>
            </w:r>
            <w:r w:rsidR="00923FA8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59" w:type="dxa"/>
          </w:tcPr>
          <w:p w:rsidR="00CC2219" w:rsidRPr="009365F7" w:rsidRDefault="00E801B0" w:rsidP="00E80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85" w:type="dxa"/>
          </w:tcPr>
          <w:p w:rsidR="00CC2219" w:rsidRPr="009365F7" w:rsidRDefault="00923FA8" w:rsidP="00102B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работа. Распределение ролей внутри группы. Обсуждение и формулирование аргументов в пользу тезиса. Подготовка выступления</w:t>
            </w:r>
            <w:r w:rsidR="00E801B0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CC2219" w:rsidRPr="009365F7" w:rsidRDefault="00923FA8" w:rsidP="00102B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коллективном обсуждении и сотрудничество с одноклассниками. Практические навыки  работы с текстом</w:t>
            </w:r>
            <w:r w:rsidR="00E801B0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направленной на поиск аргументов.</w:t>
            </w:r>
          </w:p>
        </w:tc>
      </w:tr>
      <w:tr w:rsidR="004D48C6" w:rsidRPr="00CC2219" w:rsidTr="00A8605E">
        <w:tc>
          <w:tcPr>
            <w:tcW w:w="710" w:type="dxa"/>
          </w:tcPr>
          <w:p w:rsidR="00CC2219" w:rsidRPr="009365F7" w:rsidRDefault="00F84494" w:rsidP="00D30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85" w:type="dxa"/>
          </w:tcPr>
          <w:p w:rsidR="00CC2219" w:rsidRPr="009365F7" w:rsidRDefault="00E801B0" w:rsidP="00F66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Публичная защита тезиса. Выступление представителей групп. Работа экспертов по оцениванию выступлений</w:t>
            </w:r>
          </w:p>
        </w:tc>
        <w:tc>
          <w:tcPr>
            <w:tcW w:w="1059" w:type="dxa"/>
          </w:tcPr>
          <w:p w:rsidR="00CC2219" w:rsidRPr="009365F7" w:rsidRDefault="00E801B0" w:rsidP="00E80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85" w:type="dxa"/>
          </w:tcPr>
          <w:p w:rsidR="00CC2219" w:rsidRPr="009365F7" w:rsidRDefault="00E801B0" w:rsidP="00F66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0FDB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Предъявление аргументов  в защиту тезиса. Оценивание выступлений по критериям.</w:t>
            </w:r>
          </w:p>
        </w:tc>
        <w:tc>
          <w:tcPr>
            <w:tcW w:w="2977" w:type="dxa"/>
          </w:tcPr>
          <w:p w:rsidR="00CC2219" w:rsidRPr="009365F7" w:rsidRDefault="00E801B0" w:rsidP="00D30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публично выступать. Умение оценивать </w:t>
            </w:r>
            <w:r w:rsidR="00F6670B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деятельность </w:t>
            </w: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критериям</w:t>
            </w:r>
            <w:r w:rsidR="00DC2208"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D48C6" w:rsidRPr="00CC2219" w:rsidTr="00A8605E">
        <w:tc>
          <w:tcPr>
            <w:tcW w:w="710" w:type="dxa"/>
          </w:tcPr>
          <w:p w:rsidR="00CC2219" w:rsidRPr="009365F7" w:rsidRDefault="009365F7" w:rsidP="00D30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85" w:type="dxa"/>
          </w:tcPr>
          <w:p w:rsidR="00CC2219" w:rsidRPr="009365F7" w:rsidRDefault="005B200B" w:rsidP="00D30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1059" w:type="dxa"/>
          </w:tcPr>
          <w:p w:rsidR="00CC2219" w:rsidRPr="009365F7" w:rsidRDefault="007E3DB8" w:rsidP="00DF20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85" w:type="dxa"/>
          </w:tcPr>
          <w:p w:rsidR="00CC2219" w:rsidRPr="009365F7" w:rsidRDefault="007E3DB8" w:rsidP="005B20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контрольной работы по поиску аргументов к заданному тезису.</w:t>
            </w:r>
          </w:p>
        </w:tc>
        <w:tc>
          <w:tcPr>
            <w:tcW w:w="2977" w:type="dxa"/>
          </w:tcPr>
          <w:p w:rsidR="00CC2219" w:rsidRPr="009365F7" w:rsidRDefault="007E3DB8" w:rsidP="00D30B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успешности прохождения курса.</w:t>
            </w:r>
          </w:p>
        </w:tc>
      </w:tr>
    </w:tbl>
    <w:p w:rsidR="00D30B1A" w:rsidRDefault="00D30B1A" w:rsidP="00D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466" w:rsidRDefault="00B52466" w:rsidP="0053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00B" w:rsidRDefault="005B200B" w:rsidP="0053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522F" w:rsidRDefault="00534E23" w:rsidP="0053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 аргумента</w:t>
      </w:r>
    </w:p>
    <w:p w:rsidR="00227A7F" w:rsidRDefault="00227A7F" w:rsidP="0053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B52466" w:rsidTr="00261A64">
        <w:tc>
          <w:tcPr>
            <w:tcW w:w="3426" w:type="dxa"/>
          </w:tcPr>
          <w:p w:rsidR="00B52466" w:rsidRDefault="00B52466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427" w:type="dxa"/>
          </w:tcPr>
          <w:p w:rsidR="00B52466" w:rsidRDefault="00B52466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3427" w:type="dxa"/>
          </w:tcPr>
          <w:p w:rsidR="00B52466" w:rsidRDefault="00B52466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B52466" w:rsidTr="00261A64">
        <w:tc>
          <w:tcPr>
            <w:tcW w:w="3426" w:type="dxa"/>
            <w:vMerge w:val="restart"/>
          </w:tcPr>
          <w:p w:rsidR="00B52466" w:rsidRDefault="00B52466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Точность</w:t>
            </w:r>
          </w:p>
        </w:tc>
        <w:tc>
          <w:tcPr>
            <w:tcW w:w="3427" w:type="dxa"/>
          </w:tcPr>
          <w:p w:rsidR="00B52466" w:rsidRDefault="00B52466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 дословно соответствует тексту</w:t>
            </w:r>
          </w:p>
        </w:tc>
        <w:tc>
          <w:tcPr>
            <w:tcW w:w="3427" w:type="dxa"/>
          </w:tcPr>
          <w:p w:rsidR="00B52466" w:rsidRDefault="00B52466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52466" w:rsidTr="00261A64">
        <w:tc>
          <w:tcPr>
            <w:tcW w:w="3426" w:type="dxa"/>
            <w:vMerge/>
          </w:tcPr>
          <w:p w:rsidR="00B52466" w:rsidRDefault="00B52466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</w:tcPr>
          <w:p w:rsidR="00B52466" w:rsidRDefault="00B52466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аргумента дословно соответствует тексту</w:t>
            </w:r>
          </w:p>
        </w:tc>
        <w:tc>
          <w:tcPr>
            <w:tcW w:w="3427" w:type="dxa"/>
          </w:tcPr>
          <w:p w:rsidR="00B52466" w:rsidRDefault="00B52466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2466" w:rsidTr="00261A64">
        <w:tc>
          <w:tcPr>
            <w:tcW w:w="3426" w:type="dxa"/>
            <w:vMerge/>
          </w:tcPr>
          <w:p w:rsidR="00B52466" w:rsidRDefault="00B52466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</w:tcPr>
          <w:p w:rsidR="00B52466" w:rsidRDefault="00B52466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 не соответствует тексту</w:t>
            </w:r>
          </w:p>
        </w:tc>
        <w:tc>
          <w:tcPr>
            <w:tcW w:w="3427" w:type="dxa"/>
          </w:tcPr>
          <w:p w:rsidR="00B52466" w:rsidRDefault="00B52466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F3014" w:rsidTr="00261A64">
        <w:tc>
          <w:tcPr>
            <w:tcW w:w="3426" w:type="dxa"/>
            <w:vMerge w:val="restart"/>
          </w:tcPr>
          <w:p w:rsidR="000F3014" w:rsidRDefault="000F3014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Лаконичность</w:t>
            </w:r>
          </w:p>
        </w:tc>
        <w:tc>
          <w:tcPr>
            <w:tcW w:w="3427" w:type="dxa"/>
          </w:tcPr>
          <w:p w:rsidR="000F3014" w:rsidRDefault="000F3014" w:rsidP="000F30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Аргумент записан в виде 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предложения </w:t>
            </w:r>
          </w:p>
        </w:tc>
        <w:tc>
          <w:tcPr>
            <w:tcW w:w="3427" w:type="dxa"/>
          </w:tcPr>
          <w:p w:rsidR="000F3014" w:rsidRDefault="000F3014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0F3014" w:rsidTr="00261A64">
        <w:tc>
          <w:tcPr>
            <w:tcW w:w="3426" w:type="dxa"/>
            <w:vMerge/>
          </w:tcPr>
          <w:p w:rsidR="000F3014" w:rsidRDefault="000F3014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</w:tcPr>
          <w:p w:rsidR="000F3014" w:rsidRDefault="000F3014" w:rsidP="000F30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 записан в виде 2-3 предложений</w:t>
            </w:r>
          </w:p>
        </w:tc>
        <w:tc>
          <w:tcPr>
            <w:tcW w:w="3427" w:type="dxa"/>
          </w:tcPr>
          <w:p w:rsidR="000F3014" w:rsidRDefault="000F3014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0170" w:rsidTr="00261A64">
        <w:tc>
          <w:tcPr>
            <w:tcW w:w="3426" w:type="dxa"/>
            <w:vMerge w:val="restart"/>
          </w:tcPr>
          <w:p w:rsidR="00310170" w:rsidRDefault="00310170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Разграничение по типу</w:t>
            </w:r>
          </w:p>
        </w:tc>
        <w:tc>
          <w:tcPr>
            <w:tcW w:w="3427" w:type="dxa"/>
          </w:tcPr>
          <w:p w:rsidR="00310170" w:rsidRDefault="00074653" w:rsidP="0031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</w:t>
            </w:r>
            <w:r w:rsidR="00310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аргумент, тип которого соответствует заданию (сильный, слабый, мнимый)</w:t>
            </w:r>
          </w:p>
        </w:tc>
        <w:tc>
          <w:tcPr>
            <w:tcW w:w="3427" w:type="dxa"/>
          </w:tcPr>
          <w:p w:rsidR="00310170" w:rsidRDefault="00310170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0170" w:rsidTr="00261A64">
        <w:tc>
          <w:tcPr>
            <w:tcW w:w="3426" w:type="dxa"/>
            <w:vMerge/>
          </w:tcPr>
          <w:p w:rsidR="00310170" w:rsidRDefault="00310170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</w:tcPr>
          <w:p w:rsidR="00310170" w:rsidRDefault="00074653" w:rsidP="000746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аргумент, тип которого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соответствует заданию </w:t>
            </w:r>
          </w:p>
        </w:tc>
        <w:tc>
          <w:tcPr>
            <w:tcW w:w="3427" w:type="dxa"/>
          </w:tcPr>
          <w:p w:rsidR="00310170" w:rsidRDefault="00310170" w:rsidP="00261A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34E23" w:rsidRPr="00534E23" w:rsidRDefault="00534E23" w:rsidP="0053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E23" w:rsidRPr="00D30B1A" w:rsidRDefault="00534E23" w:rsidP="00D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E61" w:rsidRDefault="00D30B1A" w:rsidP="00DC05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0B1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r w:rsidR="00A45E61" w:rsidRPr="00016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оценивания</w:t>
      </w:r>
      <w:r w:rsidR="00016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выступления</w:t>
      </w:r>
      <w:r w:rsidR="00A45E61" w:rsidRPr="00016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E16CF" w:rsidRDefault="006E16CF" w:rsidP="00DC0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E16CF" w:rsidRPr="0001624C" w:rsidRDefault="006E16CF" w:rsidP="00DC0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tblpY="1"/>
        <w:tblOverlap w:val="never"/>
        <w:tblW w:w="10387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4"/>
        <w:gridCol w:w="5474"/>
        <w:gridCol w:w="1669"/>
      </w:tblGrid>
      <w:tr w:rsidR="00A45E61" w:rsidRPr="0001624C" w:rsidTr="0001624C">
        <w:trPr>
          <w:tblCellSpacing w:w="0" w:type="dxa"/>
        </w:trPr>
        <w:tc>
          <w:tcPr>
            <w:tcW w:w="324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E61" w:rsidRPr="0001624C" w:rsidRDefault="00A45E61" w:rsidP="00DC0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4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E61" w:rsidRPr="0001624C" w:rsidRDefault="00A45E61" w:rsidP="00DC0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E61" w:rsidRPr="0001624C" w:rsidRDefault="00A45E61" w:rsidP="00DC0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A45E61" w:rsidRPr="00A45E61" w:rsidTr="0001624C">
        <w:trPr>
          <w:trHeight w:val="486"/>
          <w:tblCellSpacing w:w="0" w:type="dxa"/>
        </w:trPr>
        <w:tc>
          <w:tcPr>
            <w:tcW w:w="3244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E61" w:rsidRPr="00A45E61" w:rsidRDefault="00A45E61" w:rsidP="00DC0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Количество </w:t>
            </w:r>
            <w:r w:rsidR="006E1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сильных </w:t>
            </w: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аргументов</w:t>
            </w:r>
          </w:p>
        </w:tc>
        <w:tc>
          <w:tcPr>
            <w:tcW w:w="54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E61" w:rsidRPr="00A45E61" w:rsidRDefault="00A45E61" w:rsidP="00DC0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Приведены два </w:t>
            </w:r>
            <w:r w:rsidR="0001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более </w:t>
            </w:r>
            <w:r w:rsidR="006E1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сильных </w:t>
            </w: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аргумента из текста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E61" w:rsidRPr="00A45E61" w:rsidRDefault="00A45E61" w:rsidP="00DC0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45E61" w:rsidRPr="00A45E61" w:rsidTr="0001624C">
        <w:trPr>
          <w:tblCellSpacing w:w="0" w:type="dxa"/>
        </w:trPr>
        <w:tc>
          <w:tcPr>
            <w:tcW w:w="3244" w:type="dxa"/>
            <w:vMerge/>
            <w:shd w:val="clear" w:color="auto" w:fill="FFFFFF"/>
            <w:vAlign w:val="center"/>
            <w:hideMark/>
          </w:tcPr>
          <w:p w:rsidR="00A45E61" w:rsidRPr="00A45E61" w:rsidRDefault="00A45E61" w:rsidP="00DC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E61" w:rsidRPr="00A45E61" w:rsidRDefault="00A45E61" w:rsidP="00DC0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Приведен один </w:t>
            </w:r>
            <w:r w:rsidR="006E1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сильный </w:t>
            </w: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 из текста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E61" w:rsidRPr="00A45E61" w:rsidRDefault="00A45E61" w:rsidP="00DC0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5E61" w:rsidRPr="00A45E61" w:rsidTr="0001624C">
        <w:trPr>
          <w:tblCellSpacing w:w="0" w:type="dxa"/>
        </w:trPr>
        <w:tc>
          <w:tcPr>
            <w:tcW w:w="3244" w:type="dxa"/>
            <w:vMerge/>
            <w:shd w:val="clear" w:color="auto" w:fill="FFFFFF"/>
            <w:vAlign w:val="center"/>
            <w:hideMark/>
          </w:tcPr>
          <w:p w:rsidR="00A45E61" w:rsidRPr="00A45E61" w:rsidRDefault="00A45E61" w:rsidP="00DC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E61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приведены</w:t>
            </w:r>
            <w:r w:rsidR="00A45E61"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сильные </w:t>
            </w:r>
            <w:r w:rsidR="00A45E61"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="00A45E61"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текста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E61" w:rsidRPr="00A45E61" w:rsidRDefault="00A45E61" w:rsidP="00DC0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16CF" w:rsidRPr="00A45E61" w:rsidTr="0001624C">
        <w:trPr>
          <w:tblCellSpacing w:w="0" w:type="dxa"/>
        </w:trPr>
        <w:tc>
          <w:tcPr>
            <w:tcW w:w="3244" w:type="dxa"/>
            <w:vMerge w:val="restart"/>
            <w:shd w:val="clear" w:color="auto" w:fill="FFFFFF"/>
            <w:vAlign w:val="center"/>
          </w:tcPr>
          <w:p w:rsidR="006E16CF" w:rsidRPr="00A45E61" w:rsidRDefault="006E16CF" w:rsidP="006E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Количество слабых аргументов</w:t>
            </w:r>
          </w:p>
        </w:tc>
        <w:tc>
          <w:tcPr>
            <w:tcW w:w="54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Приведены два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более слабых </w:t>
            </w: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аргумента из текста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E16CF" w:rsidRPr="00A45E61" w:rsidTr="0001624C">
        <w:trPr>
          <w:tblCellSpacing w:w="0" w:type="dxa"/>
        </w:trPr>
        <w:tc>
          <w:tcPr>
            <w:tcW w:w="3244" w:type="dxa"/>
            <w:vMerge/>
            <w:shd w:val="clear" w:color="auto" w:fill="FFFFFF"/>
            <w:vAlign w:val="center"/>
          </w:tcPr>
          <w:p w:rsidR="006E16CF" w:rsidRDefault="006E16CF" w:rsidP="006E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Приведен один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слабый </w:t>
            </w: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 из текста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16CF" w:rsidRPr="00A45E61" w:rsidTr="0001624C">
        <w:trPr>
          <w:tblCellSpacing w:w="0" w:type="dxa"/>
        </w:trPr>
        <w:tc>
          <w:tcPr>
            <w:tcW w:w="3244" w:type="dxa"/>
            <w:vMerge/>
            <w:shd w:val="clear" w:color="auto" w:fill="FFFFFF"/>
            <w:vAlign w:val="center"/>
          </w:tcPr>
          <w:p w:rsidR="006E16CF" w:rsidRDefault="006E16CF" w:rsidP="006E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приведены</w:t>
            </w: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слабые </w:t>
            </w: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текста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16CF" w:rsidRPr="00A45E61" w:rsidTr="0001624C">
        <w:trPr>
          <w:tblCellSpacing w:w="0" w:type="dxa"/>
        </w:trPr>
        <w:tc>
          <w:tcPr>
            <w:tcW w:w="3244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Собственный пример</w:t>
            </w:r>
          </w:p>
        </w:tc>
        <w:tc>
          <w:tcPr>
            <w:tcW w:w="54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Приведенные п</w:t>
            </w: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римеры подтверждают тезис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E16CF" w:rsidRPr="00A45E61" w:rsidTr="0001624C">
        <w:trPr>
          <w:tblCellSpacing w:w="0" w:type="dxa"/>
        </w:trPr>
        <w:tc>
          <w:tcPr>
            <w:tcW w:w="3244" w:type="dxa"/>
            <w:vMerge/>
            <w:shd w:val="clear" w:color="auto" w:fill="FFFFFF"/>
            <w:vAlign w:val="center"/>
            <w:hideMark/>
          </w:tcPr>
          <w:p w:rsidR="006E16CF" w:rsidRPr="00A45E61" w:rsidRDefault="006E16CF" w:rsidP="006E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Приведенные п</w:t>
            </w: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римеры не подтверждают тезис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16CF" w:rsidRPr="00A45E61" w:rsidTr="0001624C">
        <w:trPr>
          <w:tblCellSpacing w:w="0" w:type="dxa"/>
        </w:trPr>
        <w:tc>
          <w:tcPr>
            <w:tcW w:w="3244" w:type="dxa"/>
            <w:vMerge/>
            <w:shd w:val="clear" w:color="auto" w:fill="FFFFFF"/>
            <w:vAlign w:val="center"/>
            <w:hideMark/>
          </w:tcPr>
          <w:p w:rsidR="006E16CF" w:rsidRPr="00A45E61" w:rsidRDefault="006E16CF" w:rsidP="006E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Собственные примеры не приведены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16CF" w:rsidRPr="00A45E61" w:rsidTr="0001624C">
        <w:trPr>
          <w:tblCellSpacing w:w="0" w:type="dxa"/>
        </w:trPr>
        <w:tc>
          <w:tcPr>
            <w:tcW w:w="3244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6CF" w:rsidRPr="00A45E61" w:rsidRDefault="006E16CF" w:rsidP="00A5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A53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устного ответа (</w:t>
            </w: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тезис – аргументы – собственный пример</w:t>
            </w:r>
            <w:r w:rsidR="00A53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соответствует композиционному построению устного ответа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E16CF" w:rsidRPr="00A45E61" w:rsidTr="0001624C">
        <w:trPr>
          <w:tblCellSpacing w:w="0" w:type="dxa"/>
        </w:trPr>
        <w:tc>
          <w:tcPr>
            <w:tcW w:w="3244" w:type="dxa"/>
            <w:vMerge/>
            <w:shd w:val="clear" w:color="auto" w:fill="FFFFFF"/>
            <w:vAlign w:val="center"/>
            <w:hideMark/>
          </w:tcPr>
          <w:p w:rsidR="006E16CF" w:rsidRPr="00A45E61" w:rsidRDefault="006E16CF" w:rsidP="006E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выступлении допущены ошибки в композиционном построении, нарушена логика устного ответа (изменена последовательность)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6CF" w:rsidRPr="00A45E61" w:rsidRDefault="00A53B09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16CF" w:rsidRPr="00A45E61" w:rsidTr="0001624C">
        <w:trPr>
          <w:tblCellSpacing w:w="0" w:type="dxa"/>
        </w:trPr>
        <w:tc>
          <w:tcPr>
            <w:tcW w:w="3244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Соответствие речевым нормам литературного языка</w:t>
            </w:r>
          </w:p>
        </w:tc>
        <w:tc>
          <w:tcPr>
            <w:tcW w:w="54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соответствует речевым нормам литературного языка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E16CF" w:rsidRPr="00A45E61" w:rsidTr="0001624C">
        <w:trPr>
          <w:tblCellSpacing w:w="0" w:type="dxa"/>
        </w:trPr>
        <w:tc>
          <w:tcPr>
            <w:tcW w:w="3244" w:type="dxa"/>
            <w:vMerge/>
            <w:shd w:val="clear" w:color="auto" w:fill="FFFFFF"/>
            <w:vAlign w:val="center"/>
            <w:hideMark/>
          </w:tcPr>
          <w:p w:rsidR="006E16CF" w:rsidRPr="00A45E61" w:rsidRDefault="006E16CF" w:rsidP="006E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6CF" w:rsidRPr="00A45E61" w:rsidRDefault="006E16CF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выступлении допущены ошибки речевых норм литературного языка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6CF" w:rsidRPr="00A45E61" w:rsidRDefault="00A53B09" w:rsidP="006E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384496" w:rsidRDefault="00A45E61" w:rsidP="002E5A7F">
      <w:pPr>
        <w:shd w:val="clear" w:color="auto" w:fill="FFFFFF"/>
        <w:spacing w:after="300" w:line="240" w:lineRule="auto"/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br w:type="textWrapping" w:clear="all"/>
      </w:r>
      <w:r w:rsidR="00C575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</w:p>
    <w:sectPr w:rsidR="00384496" w:rsidSect="00C029BD">
      <w:pgSz w:w="11906" w:h="16838"/>
      <w:pgMar w:top="1134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8">
    <w:altName w:val="Times New Roman"/>
    <w:charset w:val="CC"/>
    <w:family w:val="auto"/>
    <w:pitch w:val="variable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96901"/>
    <w:multiLevelType w:val="multilevel"/>
    <w:tmpl w:val="2360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D1DB1"/>
    <w:multiLevelType w:val="multilevel"/>
    <w:tmpl w:val="94C6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B62C3C"/>
    <w:multiLevelType w:val="multilevel"/>
    <w:tmpl w:val="5482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1E48E0"/>
    <w:multiLevelType w:val="multilevel"/>
    <w:tmpl w:val="EDF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A5"/>
    <w:rsid w:val="0001624C"/>
    <w:rsid w:val="00074653"/>
    <w:rsid w:val="000F3014"/>
    <w:rsid w:val="00102B82"/>
    <w:rsid w:val="001D0FDB"/>
    <w:rsid w:val="001F7672"/>
    <w:rsid w:val="00211D5E"/>
    <w:rsid w:val="00227A7F"/>
    <w:rsid w:val="00227DAB"/>
    <w:rsid w:val="00244BEA"/>
    <w:rsid w:val="00261A64"/>
    <w:rsid w:val="002C760D"/>
    <w:rsid w:val="002E5A7F"/>
    <w:rsid w:val="00310170"/>
    <w:rsid w:val="00337A2E"/>
    <w:rsid w:val="00355FD2"/>
    <w:rsid w:val="00384496"/>
    <w:rsid w:val="00396999"/>
    <w:rsid w:val="003E4BF8"/>
    <w:rsid w:val="003F1A0A"/>
    <w:rsid w:val="004D48C6"/>
    <w:rsid w:val="004E1082"/>
    <w:rsid w:val="00505548"/>
    <w:rsid w:val="00512AC3"/>
    <w:rsid w:val="00534E23"/>
    <w:rsid w:val="005931D4"/>
    <w:rsid w:val="005B1375"/>
    <w:rsid w:val="005B200B"/>
    <w:rsid w:val="005C1B84"/>
    <w:rsid w:val="005C21DE"/>
    <w:rsid w:val="006B6F00"/>
    <w:rsid w:val="006E16CF"/>
    <w:rsid w:val="00722A37"/>
    <w:rsid w:val="007E3DB8"/>
    <w:rsid w:val="00820A2F"/>
    <w:rsid w:val="00837620"/>
    <w:rsid w:val="008B45AB"/>
    <w:rsid w:val="0091179F"/>
    <w:rsid w:val="00923FA8"/>
    <w:rsid w:val="00936136"/>
    <w:rsid w:val="009365F7"/>
    <w:rsid w:val="009A2183"/>
    <w:rsid w:val="009E4DDC"/>
    <w:rsid w:val="00A37264"/>
    <w:rsid w:val="00A404A5"/>
    <w:rsid w:val="00A408F9"/>
    <w:rsid w:val="00A45E61"/>
    <w:rsid w:val="00A46B30"/>
    <w:rsid w:val="00A53B09"/>
    <w:rsid w:val="00A8605E"/>
    <w:rsid w:val="00AC1917"/>
    <w:rsid w:val="00AC4082"/>
    <w:rsid w:val="00B30765"/>
    <w:rsid w:val="00B51C20"/>
    <w:rsid w:val="00B52466"/>
    <w:rsid w:val="00B551C9"/>
    <w:rsid w:val="00B8522F"/>
    <w:rsid w:val="00BC3EEC"/>
    <w:rsid w:val="00C029BD"/>
    <w:rsid w:val="00C575F0"/>
    <w:rsid w:val="00C9510D"/>
    <w:rsid w:val="00CC2219"/>
    <w:rsid w:val="00D2445B"/>
    <w:rsid w:val="00D30B1A"/>
    <w:rsid w:val="00D97DE7"/>
    <w:rsid w:val="00DC0514"/>
    <w:rsid w:val="00DC2208"/>
    <w:rsid w:val="00DF2090"/>
    <w:rsid w:val="00E801B0"/>
    <w:rsid w:val="00E87FDF"/>
    <w:rsid w:val="00F04CAC"/>
    <w:rsid w:val="00F406AF"/>
    <w:rsid w:val="00F6670B"/>
    <w:rsid w:val="00F77344"/>
    <w:rsid w:val="00F8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C2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4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C2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4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334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3172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03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814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38</cp:revision>
  <dcterms:created xsi:type="dcterms:W3CDTF">2017-12-18T11:35:00Z</dcterms:created>
  <dcterms:modified xsi:type="dcterms:W3CDTF">2017-12-19T04:41:00Z</dcterms:modified>
</cp:coreProperties>
</file>